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C0" w:rsidRDefault="00921094" w:rsidP="000028CB">
      <w:pPr>
        <w:spacing w:after="0" w:line="240" w:lineRule="auto"/>
        <w:jc w:val="center"/>
        <w:rPr>
          <w:rFonts w:ascii="Rockwell" w:hAnsi="Rockwell"/>
          <w:b/>
          <w:sz w:val="40"/>
          <w:szCs w:val="40"/>
        </w:rPr>
      </w:pPr>
      <w:r>
        <w:rPr>
          <w:rFonts w:ascii="Rockwell" w:hAnsi="Rockwell"/>
          <w:b/>
          <w:sz w:val="40"/>
          <w:szCs w:val="40"/>
        </w:rPr>
        <w:t>Argumentative Writing</w:t>
      </w:r>
    </w:p>
    <w:p w:rsidR="00161D3D" w:rsidRPr="00161D3D" w:rsidRDefault="00161D3D" w:rsidP="000028CB">
      <w:pPr>
        <w:spacing w:after="0" w:line="240" w:lineRule="auto"/>
        <w:ind w:left="-720" w:right="-720"/>
        <w:jc w:val="center"/>
        <w:rPr>
          <w:rFonts w:ascii="Rockwell" w:hAnsi="Rockwell"/>
          <w:sz w:val="14"/>
          <w:szCs w:val="14"/>
        </w:rPr>
      </w:pPr>
    </w:p>
    <w:p w:rsidR="00161D3D" w:rsidRDefault="00921094" w:rsidP="000028CB">
      <w:pPr>
        <w:spacing w:after="0" w:line="240" w:lineRule="auto"/>
        <w:ind w:left="-720" w:right="-720"/>
        <w:jc w:val="center"/>
        <w:rPr>
          <w:rFonts w:ascii="Rockwell" w:hAnsi="Rockwell"/>
          <w:sz w:val="24"/>
          <w:szCs w:val="24"/>
        </w:rPr>
      </w:pPr>
      <w:r w:rsidRPr="00921094">
        <w:rPr>
          <w:rFonts w:ascii="Rockwell" w:hAnsi="Rockwell"/>
          <w:sz w:val="24"/>
          <w:szCs w:val="24"/>
        </w:rPr>
        <w:t xml:space="preserve">“The volume of your voice does not increase </w:t>
      </w:r>
    </w:p>
    <w:p w:rsidR="00921094" w:rsidRDefault="00921094" w:rsidP="000028CB">
      <w:pPr>
        <w:spacing w:after="0" w:line="240" w:lineRule="auto"/>
        <w:ind w:left="-720" w:right="-720"/>
        <w:jc w:val="center"/>
        <w:rPr>
          <w:rFonts w:ascii="Rockwell" w:hAnsi="Rockwell"/>
          <w:sz w:val="24"/>
          <w:szCs w:val="24"/>
        </w:rPr>
      </w:pPr>
      <w:proofErr w:type="gramStart"/>
      <w:r w:rsidRPr="00921094">
        <w:rPr>
          <w:rFonts w:ascii="Rockwell" w:hAnsi="Rockwell"/>
          <w:sz w:val="24"/>
          <w:szCs w:val="24"/>
        </w:rPr>
        <w:t>the</w:t>
      </w:r>
      <w:proofErr w:type="gramEnd"/>
      <w:r w:rsidRPr="00921094">
        <w:rPr>
          <w:rFonts w:ascii="Rockwell" w:hAnsi="Rockwell"/>
          <w:sz w:val="24"/>
          <w:szCs w:val="24"/>
        </w:rPr>
        <w:t xml:space="preserve"> validity of your argument.” – Steve </w:t>
      </w:r>
      <w:proofErr w:type="spellStart"/>
      <w:r w:rsidRPr="00921094">
        <w:rPr>
          <w:rFonts w:ascii="Rockwell" w:hAnsi="Rockwell"/>
          <w:sz w:val="24"/>
          <w:szCs w:val="24"/>
        </w:rPr>
        <w:t>Maraboli</w:t>
      </w:r>
      <w:proofErr w:type="spellEnd"/>
    </w:p>
    <w:p w:rsidR="00161D3D" w:rsidRDefault="00161D3D" w:rsidP="000028CB">
      <w:pPr>
        <w:spacing w:after="0" w:line="240" w:lineRule="auto"/>
        <w:rPr>
          <w:rFonts w:ascii="Times New Roman" w:hAnsi="Times New Roman" w:cs="Times New Roman"/>
          <w:sz w:val="24"/>
          <w:szCs w:val="24"/>
        </w:rPr>
      </w:pPr>
    </w:p>
    <w:p w:rsidR="00161D3D" w:rsidRPr="00161D3D" w:rsidRDefault="00161D3D" w:rsidP="000028CB">
      <w:pPr>
        <w:tabs>
          <w:tab w:val="right" w:pos="9360"/>
        </w:tabs>
        <w:spacing w:after="0" w:line="240" w:lineRule="auto"/>
        <w:rPr>
          <w:rFonts w:ascii="Rockwell" w:hAnsi="Rockwell" w:cs="Times New Roman"/>
          <w:sz w:val="28"/>
          <w:szCs w:val="28"/>
        </w:rPr>
      </w:pPr>
      <w:r>
        <w:rPr>
          <w:rFonts w:ascii="Rockwell" w:hAnsi="Rockwell" w:cs="Times New Roman"/>
          <w:b/>
          <w:sz w:val="28"/>
          <w:szCs w:val="28"/>
        </w:rPr>
        <w:t>Argumentative Terms Exam</w:t>
      </w:r>
      <w:r w:rsidR="004730D8">
        <w:rPr>
          <w:rFonts w:ascii="Rockwell" w:hAnsi="Rockwell" w:cs="Times New Roman"/>
          <w:b/>
          <w:sz w:val="28"/>
          <w:szCs w:val="28"/>
        </w:rPr>
        <w:tab/>
      </w:r>
      <w:r w:rsidR="002A66A6">
        <w:rPr>
          <w:rFonts w:ascii="Times New Roman" w:hAnsi="Times New Roman" w:cs="Times New Roman"/>
          <w:b/>
          <w:sz w:val="24"/>
          <w:szCs w:val="24"/>
        </w:rPr>
        <w:t>Given on Friday, January 18</w:t>
      </w:r>
    </w:p>
    <w:p w:rsidR="001F7512" w:rsidRDefault="001F7512" w:rsidP="000028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take an objective test that asks you to recall and apply the definitions of the argumentative terms that we are focusing on for this unit. The test includes both multiple choice and short answer questions. A spreadsheet of the terms and a </w:t>
      </w:r>
      <w:proofErr w:type="spellStart"/>
      <w:r>
        <w:rPr>
          <w:rFonts w:ascii="Times New Roman" w:hAnsi="Times New Roman" w:cs="Times New Roman"/>
          <w:sz w:val="24"/>
          <w:szCs w:val="24"/>
        </w:rPr>
        <w:t>quizlet</w:t>
      </w:r>
      <w:proofErr w:type="spellEnd"/>
      <w:r>
        <w:rPr>
          <w:rFonts w:ascii="Times New Roman" w:hAnsi="Times New Roman" w:cs="Times New Roman"/>
          <w:sz w:val="24"/>
          <w:szCs w:val="24"/>
        </w:rPr>
        <w:t xml:space="preserve"> link (based of</w:t>
      </w:r>
      <w:r w:rsidR="00C06BDB">
        <w:rPr>
          <w:rFonts w:ascii="Times New Roman" w:hAnsi="Times New Roman" w:cs="Times New Roman"/>
          <w:sz w:val="24"/>
          <w:szCs w:val="24"/>
        </w:rPr>
        <w:t>f of</w:t>
      </w:r>
      <w:r>
        <w:rPr>
          <w:rFonts w:ascii="Times New Roman" w:hAnsi="Times New Roman" w:cs="Times New Roman"/>
          <w:sz w:val="24"/>
          <w:szCs w:val="24"/>
        </w:rPr>
        <w:t xml:space="preserve"> the spreadshee</w:t>
      </w:r>
      <w:r w:rsidR="004730D8">
        <w:rPr>
          <w:rFonts w:ascii="Times New Roman" w:hAnsi="Times New Roman" w:cs="Times New Roman"/>
          <w:sz w:val="24"/>
          <w:szCs w:val="24"/>
        </w:rPr>
        <w:t>t) are available on the website</w:t>
      </w:r>
      <w:r>
        <w:rPr>
          <w:rFonts w:ascii="Times New Roman" w:hAnsi="Times New Roman" w:cs="Times New Roman"/>
          <w:b/>
          <w:sz w:val="24"/>
          <w:szCs w:val="24"/>
        </w:rPr>
        <w:t>.</w:t>
      </w:r>
    </w:p>
    <w:p w:rsidR="00921094" w:rsidRDefault="00921094" w:rsidP="000028CB">
      <w:pPr>
        <w:spacing w:after="0" w:line="240" w:lineRule="auto"/>
        <w:rPr>
          <w:rFonts w:ascii="Times New Roman" w:hAnsi="Times New Roman" w:cs="Times New Roman"/>
          <w:sz w:val="24"/>
          <w:szCs w:val="24"/>
        </w:rPr>
      </w:pPr>
    </w:p>
    <w:p w:rsidR="00C45BC4" w:rsidRDefault="00C45BC4" w:rsidP="000028CB">
      <w:pPr>
        <w:spacing w:after="0" w:line="240" w:lineRule="auto"/>
        <w:rPr>
          <w:rFonts w:ascii="Times New Roman" w:hAnsi="Times New Roman" w:cs="Times New Roman"/>
          <w:sz w:val="24"/>
          <w:szCs w:val="24"/>
        </w:rPr>
      </w:pPr>
    </w:p>
    <w:p w:rsidR="00921094" w:rsidRPr="004730D8" w:rsidRDefault="007A3202" w:rsidP="000028CB">
      <w:pPr>
        <w:tabs>
          <w:tab w:val="right" w:pos="9360"/>
        </w:tabs>
        <w:spacing w:after="0" w:line="240" w:lineRule="auto"/>
        <w:rPr>
          <w:rFonts w:ascii="Times New Roman" w:hAnsi="Times New Roman" w:cs="Times New Roman"/>
          <w:b/>
          <w:sz w:val="24"/>
          <w:szCs w:val="24"/>
        </w:rPr>
      </w:pPr>
      <w:r>
        <w:rPr>
          <w:rFonts w:ascii="Rockwell" w:hAnsi="Rockwell" w:cs="Times New Roman"/>
          <w:b/>
          <w:sz w:val="28"/>
          <w:szCs w:val="28"/>
        </w:rPr>
        <w:t>Logical Fallacy Poster</w:t>
      </w:r>
      <w:r w:rsidR="004730D8">
        <w:rPr>
          <w:rFonts w:ascii="Rockwell" w:hAnsi="Rockwell" w:cs="Times New Roman"/>
          <w:b/>
          <w:sz w:val="28"/>
          <w:szCs w:val="28"/>
        </w:rPr>
        <w:tab/>
      </w:r>
      <w:r w:rsidR="002A66A6">
        <w:rPr>
          <w:rFonts w:ascii="Times New Roman" w:hAnsi="Times New Roman" w:cs="Times New Roman"/>
          <w:b/>
          <w:sz w:val="24"/>
          <w:szCs w:val="24"/>
        </w:rPr>
        <w:t>Due on Tuesday, January 22</w:t>
      </w:r>
    </w:p>
    <w:p w:rsidR="007A3202" w:rsidRPr="007A3202" w:rsidRDefault="007A3202" w:rsidP="000028CB">
      <w:pPr>
        <w:spacing w:after="0" w:line="240" w:lineRule="auto"/>
        <w:rPr>
          <w:rFonts w:ascii="Times New Roman" w:hAnsi="Times New Roman" w:cs="Times New Roman"/>
          <w:sz w:val="24"/>
          <w:szCs w:val="24"/>
        </w:rPr>
      </w:pPr>
      <w:r>
        <w:rPr>
          <w:rFonts w:ascii="Times New Roman" w:hAnsi="Times New Roman" w:cs="Times New Roman"/>
          <w:sz w:val="24"/>
          <w:szCs w:val="24"/>
        </w:rPr>
        <w:t>Using the spreadsheet of argumentative terms, s</w:t>
      </w:r>
      <w:r w:rsidRPr="007A3202">
        <w:rPr>
          <w:rFonts w:ascii="Times New Roman" w:hAnsi="Times New Roman" w:cs="Times New Roman"/>
          <w:sz w:val="24"/>
          <w:szCs w:val="24"/>
        </w:rPr>
        <w:t xml:space="preserve">elect </w:t>
      </w:r>
      <w:r>
        <w:rPr>
          <w:rFonts w:ascii="Times New Roman" w:hAnsi="Times New Roman" w:cs="Times New Roman"/>
          <w:sz w:val="24"/>
          <w:szCs w:val="24"/>
        </w:rPr>
        <w:t>a</w:t>
      </w:r>
      <w:r w:rsidR="00D37388">
        <w:rPr>
          <w:rFonts w:ascii="Times New Roman" w:hAnsi="Times New Roman" w:cs="Times New Roman"/>
          <w:sz w:val="24"/>
          <w:szCs w:val="24"/>
        </w:rPr>
        <w:t xml:space="preserve"> logical fallacy (not logos, ethos or pathos) to research. C</w:t>
      </w:r>
      <w:r w:rsidRPr="007A3202">
        <w:rPr>
          <w:rFonts w:ascii="Times New Roman" w:hAnsi="Times New Roman" w:cs="Times New Roman"/>
          <w:sz w:val="24"/>
          <w:szCs w:val="24"/>
        </w:rPr>
        <w:t xml:space="preserve">reate an informative poster illustrating </w:t>
      </w:r>
      <w:r w:rsidR="00D37388">
        <w:rPr>
          <w:rFonts w:ascii="Times New Roman" w:hAnsi="Times New Roman" w:cs="Times New Roman"/>
          <w:sz w:val="24"/>
          <w:szCs w:val="24"/>
        </w:rPr>
        <w:t xml:space="preserve">how </w:t>
      </w:r>
      <w:r w:rsidRPr="007A3202">
        <w:rPr>
          <w:rFonts w:ascii="Times New Roman" w:hAnsi="Times New Roman" w:cs="Times New Roman"/>
          <w:sz w:val="24"/>
          <w:szCs w:val="24"/>
        </w:rPr>
        <w:t>this</w:t>
      </w:r>
      <w:r w:rsidR="00D37388">
        <w:rPr>
          <w:rFonts w:ascii="Times New Roman" w:hAnsi="Times New Roman" w:cs="Times New Roman"/>
          <w:sz w:val="24"/>
          <w:szCs w:val="24"/>
        </w:rPr>
        <w:t xml:space="preserve"> fallacy attempts to persuade.</w:t>
      </w:r>
    </w:p>
    <w:p w:rsidR="007A3202" w:rsidRDefault="00D37388" w:rsidP="000028CB">
      <w:pPr>
        <w:pStyle w:val="ListParagraph"/>
        <w:numPr>
          <w:ilvl w:val="0"/>
          <w:numId w:val="2"/>
        </w:numPr>
        <w:spacing w:after="0" w:line="240" w:lineRule="auto"/>
        <w:ind w:left="1080" w:right="720"/>
        <w:rPr>
          <w:rFonts w:ascii="Times New Roman" w:hAnsi="Times New Roman" w:cs="Times New Roman"/>
          <w:sz w:val="24"/>
          <w:szCs w:val="24"/>
        </w:rPr>
      </w:pPr>
      <w:r>
        <w:rPr>
          <w:rFonts w:ascii="Times New Roman" w:hAnsi="Times New Roman" w:cs="Times New Roman"/>
          <w:sz w:val="24"/>
          <w:szCs w:val="24"/>
        </w:rPr>
        <w:t>Create your own original (school-appropriate</w:t>
      </w:r>
      <w:r w:rsidR="007A3202" w:rsidRPr="00F87B73">
        <w:rPr>
          <w:rFonts w:ascii="Times New Roman" w:hAnsi="Times New Roman" w:cs="Times New Roman"/>
          <w:sz w:val="24"/>
          <w:szCs w:val="24"/>
        </w:rPr>
        <w:t>) product, political, or service-oriented adve</w:t>
      </w:r>
      <w:r>
        <w:rPr>
          <w:rFonts w:ascii="Times New Roman" w:hAnsi="Times New Roman" w:cs="Times New Roman"/>
          <w:sz w:val="24"/>
          <w:szCs w:val="24"/>
        </w:rPr>
        <w:t xml:space="preserve">rtisement </w:t>
      </w:r>
      <w:r w:rsidR="007A3202" w:rsidRPr="00F87B73">
        <w:rPr>
          <w:rFonts w:ascii="Times New Roman" w:hAnsi="Times New Roman" w:cs="Times New Roman"/>
          <w:sz w:val="24"/>
          <w:szCs w:val="24"/>
        </w:rPr>
        <w:t xml:space="preserve">that employs the logical fallacy. Include an image that clearly illustrates the fallacy. While you can use a computer in creating the ad, </w:t>
      </w:r>
      <w:r w:rsidR="00F87B73" w:rsidRPr="00F87B73">
        <w:rPr>
          <w:rFonts w:ascii="Times New Roman" w:hAnsi="Times New Roman" w:cs="Times New Roman"/>
          <w:sz w:val="24"/>
          <w:szCs w:val="24"/>
        </w:rPr>
        <w:t xml:space="preserve">it needs to be </w:t>
      </w:r>
      <w:r w:rsidR="00F87B73" w:rsidRPr="00F87B73">
        <w:rPr>
          <w:rFonts w:ascii="Times New Roman" w:hAnsi="Times New Roman" w:cs="Times New Roman"/>
          <w:sz w:val="24"/>
          <w:szCs w:val="24"/>
          <w:u w:val="single"/>
        </w:rPr>
        <w:t>your</w:t>
      </w:r>
      <w:r w:rsidR="00F87B73" w:rsidRPr="00F87B73">
        <w:rPr>
          <w:rFonts w:ascii="Times New Roman" w:hAnsi="Times New Roman" w:cs="Times New Roman"/>
          <w:sz w:val="24"/>
          <w:szCs w:val="24"/>
        </w:rPr>
        <w:t xml:space="preserve"> work, not something copied from the Internet.</w:t>
      </w:r>
      <w:r w:rsidR="004730D8">
        <w:rPr>
          <w:rFonts w:ascii="Times New Roman" w:hAnsi="Times New Roman" w:cs="Times New Roman"/>
          <w:sz w:val="24"/>
          <w:szCs w:val="24"/>
        </w:rPr>
        <w:t xml:space="preserve"> Any inspiration needs to be properly cited.</w:t>
      </w:r>
    </w:p>
    <w:p w:rsidR="007A3202" w:rsidRPr="00F87B73" w:rsidRDefault="00F87B73" w:rsidP="000028CB">
      <w:pPr>
        <w:pStyle w:val="ListParagraph"/>
        <w:numPr>
          <w:ilvl w:val="0"/>
          <w:numId w:val="2"/>
        </w:numPr>
        <w:spacing w:after="0" w:line="240" w:lineRule="auto"/>
        <w:ind w:left="1080" w:right="720"/>
        <w:rPr>
          <w:rFonts w:ascii="Times New Roman" w:hAnsi="Times New Roman" w:cs="Times New Roman"/>
          <w:sz w:val="24"/>
          <w:szCs w:val="24"/>
        </w:rPr>
      </w:pPr>
      <w:r>
        <w:rPr>
          <w:rFonts w:ascii="Times New Roman" w:hAnsi="Times New Roman" w:cs="Times New Roman"/>
          <w:sz w:val="24"/>
          <w:szCs w:val="24"/>
        </w:rPr>
        <w:t>On an attached sheet on paper, write a paragraph that explains the following:</w:t>
      </w:r>
    </w:p>
    <w:p w:rsidR="007A3202" w:rsidRPr="00F87B73" w:rsidRDefault="00F87B73" w:rsidP="000028CB">
      <w:pPr>
        <w:pStyle w:val="ListParagraph"/>
        <w:numPr>
          <w:ilvl w:val="1"/>
          <w:numId w:val="3"/>
        </w:numPr>
        <w:spacing w:after="0" w:line="240" w:lineRule="auto"/>
        <w:rPr>
          <w:rFonts w:ascii="Times New Roman" w:hAnsi="Times New Roman" w:cs="Times New Roman"/>
          <w:sz w:val="24"/>
          <w:szCs w:val="24"/>
        </w:rPr>
      </w:pPr>
      <w:r w:rsidRPr="00F87B73">
        <w:rPr>
          <w:rFonts w:ascii="Times New Roman" w:hAnsi="Times New Roman" w:cs="Times New Roman"/>
          <w:sz w:val="24"/>
          <w:szCs w:val="24"/>
        </w:rPr>
        <w:t>T</w:t>
      </w:r>
      <w:r w:rsidR="007A3202" w:rsidRPr="00F87B73">
        <w:rPr>
          <w:rFonts w:ascii="Times New Roman" w:hAnsi="Times New Roman" w:cs="Times New Roman"/>
          <w:sz w:val="24"/>
          <w:szCs w:val="24"/>
        </w:rPr>
        <w:t>he targe</w:t>
      </w:r>
      <w:r w:rsidRPr="00F87B73">
        <w:rPr>
          <w:rFonts w:ascii="Times New Roman" w:hAnsi="Times New Roman" w:cs="Times New Roman"/>
          <w:sz w:val="24"/>
          <w:szCs w:val="24"/>
        </w:rPr>
        <w:t>t audience and overall message of the advertisement</w:t>
      </w:r>
    </w:p>
    <w:p w:rsidR="007A3202" w:rsidRPr="00F87B73" w:rsidRDefault="00F87B73" w:rsidP="000028CB">
      <w:pPr>
        <w:pStyle w:val="ListParagraph"/>
        <w:numPr>
          <w:ilvl w:val="1"/>
          <w:numId w:val="3"/>
        </w:numPr>
        <w:spacing w:after="0" w:line="240" w:lineRule="auto"/>
        <w:rPr>
          <w:rFonts w:ascii="Times New Roman" w:hAnsi="Times New Roman" w:cs="Times New Roman"/>
          <w:sz w:val="24"/>
          <w:szCs w:val="24"/>
        </w:rPr>
      </w:pPr>
      <w:r w:rsidRPr="00F87B73">
        <w:rPr>
          <w:rFonts w:ascii="Times New Roman" w:hAnsi="Times New Roman" w:cs="Times New Roman"/>
          <w:sz w:val="24"/>
          <w:szCs w:val="24"/>
        </w:rPr>
        <w:t>W</w:t>
      </w:r>
      <w:r>
        <w:rPr>
          <w:rFonts w:ascii="Times New Roman" w:hAnsi="Times New Roman" w:cs="Times New Roman"/>
          <w:sz w:val="24"/>
          <w:szCs w:val="24"/>
        </w:rPr>
        <w:t>hat the</w:t>
      </w:r>
      <w:r w:rsidR="007A3202" w:rsidRPr="00F87B73">
        <w:rPr>
          <w:rFonts w:ascii="Times New Roman" w:hAnsi="Times New Roman" w:cs="Times New Roman"/>
          <w:sz w:val="24"/>
          <w:szCs w:val="24"/>
        </w:rPr>
        <w:t xml:space="preserve"> message is implying about its target audience</w:t>
      </w:r>
    </w:p>
    <w:p w:rsidR="007A3202" w:rsidRDefault="004730D8" w:rsidP="000028C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definition of the logical fallacy</w:t>
      </w:r>
    </w:p>
    <w:p w:rsidR="004730D8" w:rsidRPr="00F87B73" w:rsidRDefault="004730D8" w:rsidP="000028C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Why the ad is an effective example of the fallacy, including specific details from the ad</w:t>
      </w:r>
    </w:p>
    <w:p w:rsidR="007A3202" w:rsidRPr="00F87B73" w:rsidRDefault="004730D8" w:rsidP="000028C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the audience can avoid falling victim to the fallacy</w:t>
      </w:r>
    </w:p>
    <w:p w:rsidR="004730D8" w:rsidRPr="00D37388" w:rsidRDefault="00D37388" w:rsidP="000028CB">
      <w:pPr>
        <w:spacing w:after="0" w:line="240" w:lineRule="auto"/>
        <w:rPr>
          <w:rFonts w:ascii="Times New Roman" w:hAnsi="Times New Roman" w:cs="Times New Roman"/>
          <w:i/>
          <w:sz w:val="24"/>
          <w:szCs w:val="24"/>
        </w:rPr>
      </w:pPr>
      <w:r>
        <w:rPr>
          <w:rFonts w:ascii="Times New Roman" w:hAnsi="Times New Roman" w:cs="Times New Roman"/>
          <w:i/>
          <w:sz w:val="24"/>
          <w:szCs w:val="24"/>
        </w:rPr>
        <w:t>It is possible to meet this assignment’s requirements by creating a video instead of a poster. If you would like to do that instead, please talk to me in advance.</w:t>
      </w:r>
    </w:p>
    <w:p w:rsidR="000028CB" w:rsidRPr="000028CB" w:rsidRDefault="000028CB" w:rsidP="000028CB">
      <w:pPr>
        <w:tabs>
          <w:tab w:val="right" w:pos="9360"/>
        </w:tabs>
        <w:spacing w:after="0" w:line="240" w:lineRule="auto"/>
        <w:rPr>
          <w:rFonts w:ascii="Times New Roman" w:hAnsi="Times New Roman" w:cs="Times New Roman"/>
          <w:b/>
          <w:sz w:val="24"/>
          <w:szCs w:val="24"/>
        </w:rPr>
      </w:pPr>
    </w:p>
    <w:p w:rsidR="00921094" w:rsidRPr="004730D8" w:rsidRDefault="004730D8" w:rsidP="000028CB">
      <w:pPr>
        <w:tabs>
          <w:tab w:val="right" w:pos="9360"/>
        </w:tabs>
        <w:spacing w:after="0" w:line="240" w:lineRule="auto"/>
        <w:rPr>
          <w:rFonts w:ascii="Times New Roman" w:hAnsi="Times New Roman" w:cs="Times New Roman"/>
          <w:b/>
          <w:sz w:val="24"/>
          <w:szCs w:val="24"/>
        </w:rPr>
      </w:pPr>
      <w:r>
        <w:rPr>
          <w:rFonts w:ascii="Rockwell" w:hAnsi="Rockwell" w:cs="Times New Roman"/>
          <w:b/>
          <w:sz w:val="28"/>
          <w:szCs w:val="28"/>
        </w:rPr>
        <w:t>Rhetorical Analysis Responses</w:t>
      </w:r>
      <w:r>
        <w:rPr>
          <w:rFonts w:ascii="Times New Roman" w:hAnsi="Times New Roman" w:cs="Times New Roman"/>
          <w:b/>
          <w:sz w:val="24"/>
          <w:szCs w:val="24"/>
        </w:rPr>
        <w:tab/>
        <w:t>Submitted by Tuesday,</w:t>
      </w:r>
      <w:r w:rsidR="002A66A6">
        <w:rPr>
          <w:rFonts w:ascii="Times New Roman" w:hAnsi="Times New Roman" w:cs="Times New Roman"/>
          <w:b/>
          <w:sz w:val="24"/>
          <w:szCs w:val="24"/>
        </w:rPr>
        <w:t xml:space="preserve"> January 22</w:t>
      </w:r>
    </w:p>
    <w:p w:rsidR="00C45BC4" w:rsidRPr="00C45BC4" w:rsidRDefault="00C45BC4" w:rsidP="000028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Before writing the three responses, you need to select 4 of the </w:t>
      </w:r>
      <w:r>
        <w:rPr>
          <w:rFonts w:ascii="Times New Roman" w:hAnsi="Times New Roman" w:cs="Times New Roman"/>
          <w:i/>
          <w:sz w:val="24"/>
          <w:szCs w:val="24"/>
        </w:rPr>
        <w:t xml:space="preserve">New York Times </w:t>
      </w:r>
      <w:r>
        <w:rPr>
          <w:rFonts w:ascii="Times New Roman" w:hAnsi="Times New Roman" w:cs="Times New Roman"/>
          <w:sz w:val="24"/>
          <w:szCs w:val="24"/>
        </w:rPr>
        <w:t>editorials to read and annotate on Actively Learn. The options are “A Starry Night Crowded with Selfies,” “Insect Armageddon,” “Justice at Last for the Youngest Inmates,” “School Lunch Without Shame,” “The Corruption at the Heart of March Madness,” and “</w:t>
      </w:r>
      <w:r w:rsidRPr="002733C7">
        <w:rPr>
          <w:rFonts w:ascii="Times New Roman" w:hAnsi="Times New Roman" w:cs="Times New Roman"/>
          <w:sz w:val="24"/>
          <w:szCs w:val="24"/>
        </w:rPr>
        <w:t>The Scars From ‘Bell-Ringing’ Football Tackles</w:t>
      </w:r>
      <w:r>
        <w:rPr>
          <w:rFonts w:ascii="Times New Roman" w:hAnsi="Times New Roman" w:cs="Times New Roman"/>
          <w:sz w:val="24"/>
          <w:szCs w:val="24"/>
        </w:rPr>
        <w:t xml:space="preserve">.” Your annotations are due on </w:t>
      </w:r>
      <w:r w:rsidR="00D156ED">
        <w:rPr>
          <w:rFonts w:ascii="Times New Roman" w:hAnsi="Times New Roman" w:cs="Times New Roman"/>
          <w:b/>
          <w:sz w:val="24"/>
          <w:szCs w:val="24"/>
        </w:rPr>
        <w:t>Friday, January 18</w:t>
      </w:r>
      <w:r>
        <w:rPr>
          <w:rFonts w:ascii="Times New Roman" w:hAnsi="Times New Roman" w:cs="Times New Roman"/>
          <w:b/>
          <w:sz w:val="24"/>
          <w:szCs w:val="24"/>
        </w:rPr>
        <w:t>.</w:t>
      </w:r>
    </w:p>
    <w:p w:rsidR="00C45BC4" w:rsidRPr="000028CB" w:rsidRDefault="00C45BC4" w:rsidP="000028CB">
      <w:pPr>
        <w:spacing w:after="0" w:line="240" w:lineRule="auto"/>
        <w:rPr>
          <w:rFonts w:ascii="Times New Roman" w:hAnsi="Times New Roman" w:cs="Times New Roman"/>
          <w:sz w:val="20"/>
          <w:szCs w:val="20"/>
        </w:rPr>
      </w:pPr>
    </w:p>
    <w:p w:rsidR="00921094" w:rsidRDefault="00C45BC4" w:rsidP="000028CB">
      <w:pPr>
        <w:spacing w:after="0" w:line="240" w:lineRule="auto"/>
        <w:rPr>
          <w:rFonts w:ascii="Times New Roman" w:hAnsi="Times New Roman" w:cs="Times New Roman"/>
          <w:sz w:val="24"/>
          <w:szCs w:val="24"/>
        </w:rPr>
      </w:pPr>
      <w:r>
        <w:rPr>
          <w:rFonts w:ascii="Times New Roman" w:hAnsi="Times New Roman" w:cs="Times New Roman"/>
          <w:sz w:val="24"/>
          <w:szCs w:val="24"/>
        </w:rPr>
        <w:t>Then, s</w:t>
      </w:r>
      <w:r w:rsidR="004730D8">
        <w:rPr>
          <w:rFonts w:ascii="Times New Roman" w:hAnsi="Times New Roman" w:cs="Times New Roman"/>
          <w:sz w:val="24"/>
          <w:szCs w:val="24"/>
        </w:rPr>
        <w:t>elect</w:t>
      </w:r>
      <w:r w:rsidR="00F903E5">
        <w:rPr>
          <w:rFonts w:ascii="Times New Roman" w:hAnsi="Times New Roman" w:cs="Times New Roman"/>
          <w:sz w:val="24"/>
          <w:szCs w:val="24"/>
        </w:rPr>
        <w:t xml:space="preserve"> 3 of the provided editorials, </w:t>
      </w:r>
      <w:r>
        <w:rPr>
          <w:rFonts w:ascii="Times New Roman" w:hAnsi="Times New Roman" w:cs="Times New Roman"/>
          <w:sz w:val="24"/>
          <w:szCs w:val="24"/>
        </w:rPr>
        <w:t xml:space="preserve">and </w:t>
      </w:r>
      <w:r w:rsidR="00F903E5">
        <w:rPr>
          <w:rFonts w:ascii="Times New Roman" w:hAnsi="Times New Roman" w:cs="Times New Roman"/>
          <w:sz w:val="24"/>
          <w:szCs w:val="24"/>
        </w:rPr>
        <w:t xml:space="preserve">write a rhetorical analysis response </w:t>
      </w:r>
      <w:r>
        <w:rPr>
          <w:rFonts w:ascii="Times New Roman" w:hAnsi="Times New Roman" w:cs="Times New Roman"/>
          <w:sz w:val="24"/>
          <w:szCs w:val="24"/>
        </w:rPr>
        <w:t xml:space="preserve">for </w:t>
      </w:r>
      <w:r w:rsidR="00320A1D">
        <w:rPr>
          <w:rFonts w:ascii="Times New Roman" w:hAnsi="Times New Roman" w:cs="Times New Roman"/>
          <w:sz w:val="24"/>
          <w:szCs w:val="24"/>
        </w:rPr>
        <w:t>EACH</w:t>
      </w:r>
      <w:r>
        <w:rPr>
          <w:rFonts w:ascii="Times New Roman" w:hAnsi="Times New Roman" w:cs="Times New Roman"/>
          <w:sz w:val="24"/>
          <w:szCs w:val="24"/>
        </w:rPr>
        <w:t xml:space="preserve"> editorial </w:t>
      </w:r>
      <w:r w:rsidR="00F903E5">
        <w:rPr>
          <w:rFonts w:ascii="Times New Roman" w:hAnsi="Times New Roman" w:cs="Times New Roman"/>
          <w:sz w:val="24"/>
          <w:szCs w:val="24"/>
        </w:rPr>
        <w:t>(in PARAGRAPH form) that includes the following:</w:t>
      </w:r>
    </w:p>
    <w:p w:rsidR="004D2E10" w:rsidRPr="004D2E10" w:rsidRDefault="00F903E5" w:rsidP="000028C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editorial’s title, author and claim (in the first sentence of your response)</w:t>
      </w:r>
    </w:p>
    <w:p w:rsidR="00C45BC4" w:rsidRDefault="00F903E5" w:rsidP="000028C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One example EACH of logos</w:t>
      </w:r>
      <w:r w:rsidR="00320A1D">
        <w:rPr>
          <w:rFonts w:ascii="Times New Roman" w:hAnsi="Times New Roman" w:cs="Times New Roman"/>
          <w:sz w:val="24"/>
          <w:szCs w:val="24"/>
        </w:rPr>
        <w:t xml:space="preserve">, ethos and pathos, including </w:t>
      </w:r>
      <w:r>
        <w:rPr>
          <w:rFonts w:ascii="Times New Roman" w:hAnsi="Times New Roman" w:cs="Times New Roman"/>
          <w:sz w:val="24"/>
          <w:szCs w:val="24"/>
        </w:rPr>
        <w:t>quote</w:t>
      </w:r>
      <w:r w:rsidR="00320A1D">
        <w:rPr>
          <w:rFonts w:ascii="Times New Roman" w:hAnsi="Times New Roman" w:cs="Times New Roman"/>
          <w:sz w:val="24"/>
          <w:szCs w:val="24"/>
        </w:rPr>
        <w:t>s</w:t>
      </w:r>
      <w:r>
        <w:rPr>
          <w:rFonts w:ascii="Times New Roman" w:hAnsi="Times New Roman" w:cs="Times New Roman"/>
          <w:sz w:val="24"/>
          <w:szCs w:val="24"/>
        </w:rPr>
        <w:t xml:space="preserve"> from the editorial, and an explanation of why each example is the appeal you identified</w:t>
      </w:r>
    </w:p>
    <w:p w:rsidR="00C45BC4" w:rsidRPr="00C45BC4" w:rsidRDefault="00C45BC4" w:rsidP="000028C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Identification of the editorial’s tone, including quote and an explanation of how you determined the tone</w:t>
      </w:r>
    </w:p>
    <w:p w:rsidR="00C45BC4" w:rsidRDefault="00C45BC4" w:rsidP="000028C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Explanation of the strongest piece of evidence presented in the editorial</w:t>
      </w:r>
    </w:p>
    <w:p w:rsidR="00F903E5" w:rsidRPr="004D2E10" w:rsidRDefault="004D2E10" w:rsidP="000028C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Evaluation of</w:t>
      </w:r>
      <w:r w:rsidRPr="004D2E10">
        <w:rPr>
          <w:rFonts w:ascii="Times New Roman" w:hAnsi="Times New Roman" w:cs="Times New Roman"/>
          <w:sz w:val="24"/>
          <w:szCs w:val="24"/>
        </w:rPr>
        <w:t xml:space="preserve"> whether you think the writer was successful in persuading</w:t>
      </w:r>
      <w:r>
        <w:rPr>
          <w:rFonts w:ascii="Times New Roman" w:hAnsi="Times New Roman" w:cs="Times New Roman"/>
          <w:sz w:val="24"/>
          <w:szCs w:val="24"/>
        </w:rPr>
        <w:t xml:space="preserve"> </w:t>
      </w:r>
      <w:r w:rsidRPr="004D2E10">
        <w:rPr>
          <w:rFonts w:ascii="Times New Roman" w:hAnsi="Times New Roman" w:cs="Times New Roman"/>
          <w:sz w:val="24"/>
          <w:szCs w:val="24"/>
        </w:rPr>
        <w:t>the a</w:t>
      </w:r>
      <w:r w:rsidR="00E21F0B">
        <w:rPr>
          <w:rFonts w:ascii="Times New Roman" w:hAnsi="Times New Roman" w:cs="Times New Roman"/>
          <w:sz w:val="24"/>
          <w:szCs w:val="24"/>
        </w:rPr>
        <w:t>udience</w:t>
      </w:r>
    </w:p>
    <w:p w:rsidR="00C45BC4" w:rsidRPr="000028CB" w:rsidRDefault="00C45BC4" w:rsidP="000028CB">
      <w:pPr>
        <w:spacing w:after="0" w:line="240" w:lineRule="auto"/>
        <w:rPr>
          <w:rFonts w:ascii="Times New Roman" w:hAnsi="Times New Roman" w:cs="Times New Roman"/>
          <w:sz w:val="20"/>
          <w:szCs w:val="20"/>
        </w:rPr>
      </w:pPr>
    </w:p>
    <w:p w:rsidR="00C45BC4" w:rsidRPr="00CF2F9F" w:rsidRDefault="00C45BC4" w:rsidP="000028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3 responses </w:t>
      </w:r>
      <w:r w:rsidR="000028CB">
        <w:rPr>
          <w:rFonts w:ascii="Times New Roman" w:hAnsi="Times New Roman" w:cs="Times New Roman"/>
          <w:sz w:val="24"/>
          <w:szCs w:val="24"/>
        </w:rPr>
        <w:t>need to be written in MLA Format, and submitted as ONE FILE to TurnItIn.com.</w:t>
      </w:r>
      <w:bookmarkStart w:id="0" w:name="_GoBack"/>
      <w:bookmarkEnd w:id="0"/>
    </w:p>
    <w:sectPr w:rsidR="00C45BC4" w:rsidRPr="00CF2F9F" w:rsidSect="00C45BC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0CD"/>
    <w:multiLevelType w:val="hybridMultilevel"/>
    <w:tmpl w:val="6C348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947450"/>
    <w:multiLevelType w:val="hybridMultilevel"/>
    <w:tmpl w:val="CD56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D35FC"/>
    <w:multiLevelType w:val="hybridMultilevel"/>
    <w:tmpl w:val="63400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47D55"/>
    <w:multiLevelType w:val="hybridMultilevel"/>
    <w:tmpl w:val="15BAE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94"/>
    <w:rsid w:val="000028CB"/>
    <w:rsid w:val="00161D3D"/>
    <w:rsid w:val="001F7512"/>
    <w:rsid w:val="002733C7"/>
    <w:rsid w:val="002A66A6"/>
    <w:rsid w:val="002B1285"/>
    <w:rsid w:val="002C7E51"/>
    <w:rsid w:val="00320A1D"/>
    <w:rsid w:val="004730D8"/>
    <w:rsid w:val="004C01C0"/>
    <w:rsid w:val="004D2E10"/>
    <w:rsid w:val="007A3202"/>
    <w:rsid w:val="00921094"/>
    <w:rsid w:val="00C06BDB"/>
    <w:rsid w:val="00C45BC4"/>
    <w:rsid w:val="00C7250C"/>
    <w:rsid w:val="00CF2F9F"/>
    <w:rsid w:val="00D156ED"/>
    <w:rsid w:val="00D37388"/>
    <w:rsid w:val="00E21F0B"/>
    <w:rsid w:val="00F87B73"/>
    <w:rsid w:val="00F9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FAE3"/>
  <w15:chartTrackingRefBased/>
  <w15:docId w15:val="{DF94B6DD-ABF6-4EEA-AF0C-24F79A6C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Keri          IHS Staff</dc:creator>
  <cp:keywords/>
  <dc:description/>
  <cp:lastModifiedBy>Dean, Keri          IHS Staff</cp:lastModifiedBy>
  <cp:revision>12</cp:revision>
  <dcterms:created xsi:type="dcterms:W3CDTF">2017-12-31T20:38:00Z</dcterms:created>
  <dcterms:modified xsi:type="dcterms:W3CDTF">2018-12-22T20:12:00Z</dcterms:modified>
</cp:coreProperties>
</file>